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C03DD" w14:textId="77777777" w:rsidR="0090459D" w:rsidRPr="00061ADA" w:rsidRDefault="0090459D" w:rsidP="00532176">
      <w:pPr>
        <w:rPr>
          <w:rFonts w:ascii="Verdana" w:hAnsi="Verdana" w:cs="Times New Roman"/>
          <w:sz w:val="18"/>
          <w:szCs w:val="18"/>
        </w:rPr>
      </w:pPr>
    </w:p>
    <w:p w14:paraId="3CC5E49D" w14:textId="4E80513F" w:rsidR="005150EC" w:rsidRPr="00061ADA" w:rsidRDefault="00B805C2" w:rsidP="0090459D">
      <w:pPr>
        <w:rPr>
          <w:rFonts w:ascii="Verdana" w:hAnsi="Verdana" w:cs="Times New Roman"/>
          <w:sz w:val="18"/>
          <w:szCs w:val="18"/>
        </w:rPr>
      </w:pPr>
      <w:r w:rsidRPr="00061ADA">
        <w:rPr>
          <w:rFonts w:ascii="Verdana" w:hAnsi="Verdana" w:cs="Times New Roman"/>
          <w:sz w:val="18"/>
          <w:szCs w:val="18"/>
        </w:rPr>
        <w:t xml:space="preserve">Luogo, data </w:t>
      </w:r>
    </w:p>
    <w:p w14:paraId="081280A6" w14:textId="54651A3E" w:rsidR="00EF41EB" w:rsidRPr="00061ADA" w:rsidRDefault="00B805C2" w:rsidP="00EF41EB">
      <w:pPr>
        <w:spacing w:after="0"/>
        <w:ind w:left="4956" w:firstLine="573"/>
        <w:rPr>
          <w:rFonts w:ascii="Verdana" w:hAnsi="Verdana" w:cs="Times New Roman"/>
          <w:b/>
          <w:bCs/>
          <w:sz w:val="18"/>
          <w:szCs w:val="18"/>
        </w:rPr>
      </w:pPr>
      <w:r w:rsidRPr="00061ADA">
        <w:rPr>
          <w:rFonts w:ascii="Verdana" w:hAnsi="Verdana" w:cs="Times New Roman"/>
          <w:sz w:val="18"/>
          <w:szCs w:val="18"/>
        </w:rPr>
        <w:t xml:space="preserve">A tutto il personale dipendente </w:t>
      </w:r>
    </w:p>
    <w:p w14:paraId="5D2EF4E2" w14:textId="794CC47D" w:rsidR="005150EC" w:rsidRPr="00061ADA" w:rsidRDefault="00EF41EB" w:rsidP="00B805C2">
      <w:pPr>
        <w:spacing w:after="0"/>
        <w:ind w:left="4956" w:firstLine="573"/>
        <w:rPr>
          <w:rFonts w:ascii="Verdana" w:hAnsi="Verdana" w:cs="Times New Roman"/>
          <w:sz w:val="18"/>
          <w:szCs w:val="18"/>
        </w:rPr>
      </w:pPr>
      <w:r w:rsidRPr="00061ADA">
        <w:rPr>
          <w:rFonts w:ascii="Verdana" w:hAnsi="Verdana" w:cs="Times New Roman"/>
          <w:sz w:val="18"/>
          <w:szCs w:val="18"/>
        </w:rPr>
        <w:tab/>
      </w:r>
      <w:r w:rsidR="0090459D" w:rsidRPr="00061ADA">
        <w:rPr>
          <w:rFonts w:ascii="Verdana" w:hAnsi="Verdana" w:cs="Times New Roman"/>
          <w:sz w:val="18"/>
          <w:szCs w:val="18"/>
        </w:rPr>
        <w:t xml:space="preserve"> </w:t>
      </w:r>
    </w:p>
    <w:p w14:paraId="26F18E66" w14:textId="42CEE91A" w:rsidR="00532176" w:rsidRPr="00061ADA" w:rsidRDefault="00B805C2" w:rsidP="00B805C2">
      <w:pPr>
        <w:ind w:firstLine="5529"/>
        <w:jc w:val="both"/>
        <w:rPr>
          <w:rFonts w:ascii="Verdana" w:hAnsi="Verdana" w:cs="Times New Roman"/>
          <w:i/>
          <w:iCs/>
          <w:sz w:val="18"/>
          <w:szCs w:val="18"/>
        </w:rPr>
      </w:pPr>
      <w:r w:rsidRPr="00061ADA">
        <w:rPr>
          <w:rFonts w:ascii="Verdana" w:hAnsi="Verdana" w:cs="Times New Roman"/>
          <w:i/>
          <w:iCs/>
          <w:sz w:val="18"/>
          <w:szCs w:val="18"/>
        </w:rPr>
        <w:t>A mezzo</w:t>
      </w:r>
      <w:r w:rsidR="00DE1903" w:rsidRPr="00061ADA">
        <w:rPr>
          <w:rFonts w:ascii="Verdana" w:hAnsi="Verdana" w:cs="Times New Roman"/>
          <w:i/>
          <w:iCs/>
          <w:sz w:val="18"/>
          <w:szCs w:val="18"/>
        </w:rPr>
        <w:t xml:space="preserve"> __________________</w:t>
      </w:r>
    </w:p>
    <w:p w14:paraId="47612A11" w14:textId="77777777" w:rsidR="00B805C2" w:rsidRPr="00061ADA" w:rsidRDefault="00B805C2" w:rsidP="00B805C2">
      <w:pPr>
        <w:ind w:firstLine="5529"/>
        <w:jc w:val="both"/>
        <w:rPr>
          <w:rFonts w:ascii="Verdana" w:hAnsi="Verdana" w:cs="Times New Roman"/>
          <w:i/>
          <w:iCs/>
          <w:sz w:val="18"/>
          <w:szCs w:val="18"/>
        </w:rPr>
      </w:pPr>
    </w:p>
    <w:p w14:paraId="08EED1F0" w14:textId="298C4B3E" w:rsidR="0090459D" w:rsidRPr="00061ADA" w:rsidRDefault="00565786" w:rsidP="005150EC">
      <w:pPr>
        <w:jc w:val="both"/>
        <w:rPr>
          <w:rFonts w:ascii="Verdana" w:hAnsi="Verdana" w:cs="Times New Roman"/>
          <w:b/>
          <w:bCs/>
          <w:sz w:val="18"/>
          <w:szCs w:val="18"/>
          <w:u w:val="single"/>
        </w:rPr>
      </w:pPr>
      <w:r w:rsidRPr="00061ADA">
        <w:rPr>
          <w:rFonts w:ascii="Verdana" w:hAnsi="Verdana" w:cs="Times New Roman"/>
          <w:b/>
          <w:bCs/>
          <w:sz w:val="18"/>
          <w:szCs w:val="18"/>
          <w:u w:val="single"/>
        </w:rPr>
        <w:t>OGGETTO</w:t>
      </w:r>
      <w:r w:rsidR="005150EC" w:rsidRPr="00061ADA">
        <w:rPr>
          <w:rFonts w:ascii="Verdana" w:hAnsi="Verdana" w:cs="Times New Roman"/>
          <w:sz w:val="18"/>
          <w:szCs w:val="18"/>
          <w:u w:val="single"/>
        </w:rPr>
        <w:t xml:space="preserve">: </w:t>
      </w:r>
      <w:r w:rsidR="00B805C2" w:rsidRPr="00061ADA">
        <w:rPr>
          <w:rFonts w:ascii="Verdana" w:hAnsi="Verdana" w:cs="Times New Roman"/>
          <w:b/>
          <w:bCs/>
          <w:sz w:val="18"/>
          <w:szCs w:val="18"/>
          <w:u w:val="single"/>
        </w:rPr>
        <w:t>obbligo di green pass nei luoghi di lavoro dal 15 ottobre 2021</w:t>
      </w:r>
    </w:p>
    <w:p w14:paraId="6C919716" w14:textId="16D173DF" w:rsidR="00BF530D" w:rsidRPr="00061ADA" w:rsidRDefault="0090459D" w:rsidP="00B805C2">
      <w:pPr>
        <w:rPr>
          <w:rFonts w:ascii="Verdana" w:hAnsi="Verdana" w:cs="Times New Roman"/>
          <w:sz w:val="18"/>
          <w:szCs w:val="18"/>
        </w:rPr>
      </w:pPr>
      <w:r w:rsidRPr="00061ADA">
        <w:rPr>
          <w:rFonts w:ascii="Verdana" w:hAnsi="Verdana" w:cs="Times New Roman"/>
          <w:sz w:val="18"/>
          <w:szCs w:val="18"/>
        </w:rPr>
        <w:t>Gentil</w:t>
      </w:r>
      <w:r w:rsidR="00B805C2" w:rsidRPr="00061ADA">
        <w:rPr>
          <w:rFonts w:ascii="Verdana" w:hAnsi="Verdana" w:cs="Times New Roman"/>
          <w:sz w:val="18"/>
          <w:szCs w:val="18"/>
        </w:rPr>
        <w:t>i Sig.re/Sig.</w:t>
      </w:r>
      <w:r w:rsidRPr="00061ADA">
        <w:rPr>
          <w:rFonts w:ascii="Verdana" w:hAnsi="Verdana" w:cs="Times New Roman"/>
          <w:sz w:val="18"/>
          <w:szCs w:val="18"/>
        </w:rPr>
        <w:t xml:space="preserve"> la presente</w:t>
      </w:r>
      <w:r w:rsidR="00B805C2" w:rsidRPr="00061ADA">
        <w:rPr>
          <w:rFonts w:ascii="Verdana" w:hAnsi="Verdana" w:cs="Times New Roman"/>
          <w:sz w:val="18"/>
          <w:szCs w:val="18"/>
        </w:rPr>
        <w:t xml:space="preserve"> nota al fine di </w:t>
      </w:r>
      <w:r w:rsidRPr="00061ADA">
        <w:rPr>
          <w:rFonts w:ascii="Verdana" w:hAnsi="Verdana" w:cs="Times New Roman"/>
          <w:sz w:val="18"/>
          <w:szCs w:val="18"/>
        </w:rPr>
        <w:t>comu</w:t>
      </w:r>
      <w:r w:rsidR="00B805C2" w:rsidRPr="00061ADA">
        <w:rPr>
          <w:rFonts w:ascii="Verdana" w:hAnsi="Verdana" w:cs="Times New Roman"/>
          <w:sz w:val="18"/>
          <w:szCs w:val="18"/>
        </w:rPr>
        <w:t>nicare</w:t>
      </w:r>
      <w:r w:rsidRPr="00061ADA">
        <w:rPr>
          <w:rFonts w:ascii="Verdana" w:hAnsi="Verdana" w:cs="Times New Roman"/>
          <w:sz w:val="18"/>
          <w:szCs w:val="18"/>
        </w:rPr>
        <w:t xml:space="preserve"> </w:t>
      </w:r>
      <w:r w:rsidR="005150EC" w:rsidRPr="00061ADA">
        <w:rPr>
          <w:rFonts w:ascii="Verdana" w:hAnsi="Verdana" w:cs="Times New Roman"/>
          <w:sz w:val="18"/>
          <w:szCs w:val="18"/>
        </w:rPr>
        <w:t>quanto segue.</w:t>
      </w:r>
    </w:p>
    <w:p w14:paraId="7C56FB4A" w14:textId="77777777" w:rsidR="00DE1903" w:rsidRPr="00061ADA" w:rsidRDefault="00DE1903" w:rsidP="00B805C2">
      <w:pPr>
        <w:rPr>
          <w:rFonts w:ascii="Verdana" w:hAnsi="Verdana" w:cs="Times New Roman"/>
          <w:sz w:val="18"/>
          <w:szCs w:val="18"/>
        </w:rPr>
      </w:pPr>
    </w:p>
    <w:p w14:paraId="07A20EAA" w14:textId="611C9E6A" w:rsidR="00B805C2" w:rsidRPr="00061ADA" w:rsidRDefault="0090459D" w:rsidP="00B805C2">
      <w:pPr>
        <w:jc w:val="center"/>
        <w:rPr>
          <w:rFonts w:ascii="Verdana" w:hAnsi="Verdana" w:cs="Times New Roman"/>
          <w:b/>
          <w:bCs/>
          <w:sz w:val="18"/>
          <w:szCs w:val="18"/>
        </w:rPr>
      </w:pPr>
      <w:r w:rsidRPr="00061ADA">
        <w:rPr>
          <w:rFonts w:ascii="Verdana" w:hAnsi="Verdana" w:cs="Times New Roman"/>
          <w:b/>
          <w:bCs/>
          <w:sz w:val="18"/>
          <w:szCs w:val="18"/>
        </w:rPr>
        <w:t>P</w:t>
      </w:r>
      <w:r w:rsidR="005150EC" w:rsidRPr="00061ADA">
        <w:rPr>
          <w:rFonts w:ascii="Verdana" w:hAnsi="Verdana" w:cs="Times New Roman"/>
          <w:b/>
          <w:bCs/>
          <w:sz w:val="18"/>
          <w:szCs w:val="18"/>
        </w:rPr>
        <w:t>remesso c</w:t>
      </w:r>
      <w:r w:rsidR="00B805C2" w:rsidRPr="00061ADA">
        <w:rPr>
          <w:rFonts w:ascii="Verdana" w:hAnsi="Verdana" w:cs="Times New Roman"/>
          <w:b/>
          <w:bCs/>
          <w:sz w:val="18"/>
          <w:szCs w:val="18"/>
        </w:rPr>
        <w:t xml:space="preserve">he </w:t>
      </w:r>
    </w:p>
    <w:p w14:paraId="2B55E2CE" w14:textId="4ABF6C09" w:rsidR="00B805C2" w:rsidRPr="00061ADA" w:rsidRDefault="00B805C2" w:rsidP="00061ADA">
      <w:pPr>
        <w:pStyle w:val="Paragrafoelenco"/>
        <w:numPr>
          <w:ilvl w:val="0"/>
          <w:numId w:val="3"/>
        </w:numPr>
        <w:shd w:val="clear" w:color="auto" w:fill="FFFFFF"/>
        <w:spacing w:line="360" w:lineRule="auto"/>
        <w:jc w:val="both"/>
        <w:textAlignment w:val="baseline"/>
        <w:rPr>
          <w:rFonts w:ascii="Verdana" w:hAnsi="Verdana" w:cs="Times New Roman"/>
          <w:color w:val="000000"/>
          <w:sz w:val="18"/>
          <w:szCs w:val="18"/>
        </w:rPr>
      </w:pPr>
      <w:r w:rsidRPr="00061ADA">
        <w:rPr>
          <w:rFonts w:ascii="Verdana" w:hAnsi="Verdana" w:cs="Times New Roman"/>
          <w:color w:val="000000"/>
          <w:sz w:val="18"/>
          <w:szCs w:val="18"/>
        </w:rPr>
        <w:t>Con il</w:t>
      </w:r>
      <w:r w:rsidRPr="00061ADA">
        <w:rPr>
          <w:rFonts w:ascii="Verdana" w:hAnsi="Verdana" w:cs="Times New Roman"/>
          <w:b/>
          <w:bCs/>
          <w:color w:val="000000"/>
          <w:sz w:val="18"/>
          <w:szCs w:val="18"/>
        </w:rPr>
        <w:t xml:space="preserve"> D.L. 21 settembre 2021, n. 127</w:t>
      </w:r>
      <w:r w:rsidRPr="00061ADA">
        <w:rPr>
          <w:rFonts w:ascii="Verdana" w:hAnsi="Verdana" w:cs="Times New Roman"/>
          <w:color w:val="000000"/>
          <w:sz w:val="18"/>
          <w:szCs w:val="18"/>
        </w:rPr>
        <w:t>, recante “</w:t>
      </w:r>
      <w:r w:rsidRPr="00061ADA">
        <w:rPr>
          <w:rFonts w:ascii="Verdana" w:hAnsi="Verdana" w:cs="Times New Roman"/>
          <w:i/>
          <w:iCs/>
          <w:color w:val="000000"/>
          <w:sz w:val="18"/>
          <w:szCs w:val="18"/>
        </w:rPr>
        <w:t xml:space="preserve">Misure urgenti per assicurare lo svolgimento in sicurezza del lavoro pubblico e privato mediante l'estensione dell'ambito applicativo della certificazione verde COVID-19 e il rafforzamento del sistema di screening” </w:t>
      </w:r>
      <w:r w:rsidRPr="00061ADA">
        <w:rPr>
          <w:rFonts w:ascii="Verdana" w:hAnsi="Verdana" w:cs="Times New Roman"/>
          <w:color w:val="000000"/>
          <w:sz w:val="18"/>
          <w:szCs w:val="18"/>
        </w:rPr>
        <w:t xml:space="preserve">sono state varate le misure per la diffusione della certificazione verde COVID- 19 (di seguito green pass) presso qualsiasi luogo di lavoro; </w:t>
      </w:r>
    </w:p>
    <w:p w14:paraId="582406C9" w14:textId="77777777" w:rsidR="00606AE7" w:rsidRPr="00061ADA" w:rsidRDefault="00BF530D" w:rsidP="00061ADA">
      <w:pPr>
        <w:pStyle w:val="Paragrafoelenco"/>
        <w:numPr>
          <w:ilvl w:val="0"/>
          <w:numId w:val="3"/>
        </w:numPr>
        <w:shd w:val="clear" w:color="auto" w:fill="FFFFFF"/>
        <w:spacing w:line="360" w:lineRule="auto"/>
        <w:jc w:val="both"/>
        <w:textAlignment w:val="baseline"/>
        <w:rPr>
          <w:rFonts w:ascii="Verdana" w:hAnsi="Verdana" w:cs="Times New Roman"/>
          <w:color w:val="000000"/>
          <w:sz w:val="18"/>
          <w:szCs w:val="18"/>
        </w:rPr>
      </w:pPr>
      <w:r w:rsidRPr="00061ADA">
        <w:rPr>
          <w:rFonts w:ascii="Verdana" w:hAnsi="Verdana" w:cs="Times New Roman"/>
          <w:sz w:val="18"/>
          <w:szCs w:val="18"/>
        </w:rPr>
        <w:t>i</w:t>
      </w:r>
      <w:r w:rsidR="00B805C2" w:rsidRPr="00061ADA">
        <w:rPr>
          <w:rFonts w:ascii="Verdana" w:hAnsi="Verdana" w:cs="Times New Roman"/>
          <w:sz w:val="18"/>
          <w:szCs w:val="18"/>
        </w:rPr>
        <w:t xml:space="preserve">l decreto prevede il possesso e l’esibizione del green pass per l’accesso ai luoghi di lavoro sia del settore pubblico che privato, a prescindere dalla tipologia del rapporto di lavoro svolto; </w:t>
      </w:r>
    </w:p>
    <w:p w14:paraId="19E4CD6E" w14:textId="4C259077" w:rsidR="00733DAF" w:rsidRPr="00061ADA" w:rsidRDefault="00BF530D" w:rsidP="00061ADA">
      <w:pPr>
        <w:pStyle w:val="Paragrafoelenco"/>
        <w:numPr>
          <w:ilvl w:val="0"/>
          <w:numId w:val="3"/>
        </w:numPr>
        <w:shd w:val="clear" w:color="auto" w:fill="FFFFFF"/>
        <w:spacing w:line="360" w:lineRule="auto"/>
        <w:jc w:val="both"/>
        <w:textAlignment w:val="baseline"/>
        <w:rPr>
          <w:rFonts w:ascii="Verdana" w:hAnsi="Verdana" w:cs="Times New Roman"/>
          <w:color w:val="000000"/>
          <w:sz w:val="18"/>
          <w:szCs w:val="18"/>
        </w:rPr>
      </w:pPr>
      <w:r w:rsidRPr="00061ADA">
        <w:rPr>
          <w:rFonts w:ascii="Verdana" w:hAnsi="Verdana" w:cs="Times New Roman"/>
          <w:sz w:val="18"/>
          <w:szCs w:val="18"/>
        </w:rPr>
        <w:t>l</w:t>
      </w:r>
      <w:r w:rsidR="00B805C2" w:rsidRPr="00061ADA">
        <w:rPr>
          <w:rFonts w:ascii="Verdana" w:hAnsi="Verdana" w:cs="Times New Roman"/>
          <w:sz w:val="18"/>
          <w:szCs w:val="18"/>
        </w:rPr>
        <w:t>’obbligo di green pass entra in vigore il 15 ottobre 2021, fino al 31 dicembre 2021, termine previsto per la cessazione dello stato di emergenza</w:t>
      </w:r>
    </w:p>
    <w:p w14:paraId="5E1AF234" w14:textId="4ACAAF06" w:rsidR="005150EC" w:rsidRPr="00061ADA" w:rsidRDefault="005150EC" w:rsidP="00061ADA">
      <w:pPr>
        <w:pStyle w:val="Paragrafoelenco"/>
        <w:spacing w:line="360" w:lineRule="auto"/>
        <w:ind w:left="284"/>
        <w:jc w:val="both"/>
        <w:rPr>
          <w:rFonts w:ascii="Verdana" w:hAnsi="Verdana" w:cs="Times New Roman"/>
          <w:sz w:val="18"/>
          <w:szCs w:val="18"/>
        </w:rPr>
      </w:pPr>
    </w:p>
    <w:p w14:paraId="5CA955DD" w14:textId="51204866" w:rsidR="005150EC" w:rsidRPr="00061ADA" w:rsidRDefault="005150EC" w:rsidP="00061ADA">
      <w:pPr>
        <w:pStyle w:val="Paragrafoelenco"/>
        <w:spacing w:line="360" w:lineRule="auto"/>
        <w:ind w:left="284" w:firstLine="3827"/>
        <w:jc w:val="both"/>
        <w:rPr>
          <w:rFonts w:ascii="Verdana" w:hAnsi="Verdana" w:cs="Times New Roman"/>
          <w:b/>
          <w:bCs/>
          <w:sz w:val="18"/>
          <w:szCs w:val="18"/>
        </w:rPr>
      </w:pPr>
      <w:r w:rsidRPr="00061ADA">
        <w:rPr>
          <w:rFonts w:ascii="Verdana" w:hAnsi="Verdana" w:cs="Times New Roman"/>
          <w:b/>
          <w:bCs/>
          <w:sz w:val="18"/>
          <w:szCs w:val="18"/>
        </w:rPr>
        <w:t>considerato che</w:t>
      </w:r>
    </w:p>
    <w:p w14:paraId="5E864340" w14:textId="77777777" w:rsidR="00752B11" w:rsidRPr="00061ADA" w:rsidRDefault="00752B11" w:rsidP="00061ADA">
      <w:pPr>
        <w:pStyle w:val="Paragrafoelenco"/>
        <w:spacing w:line="360" w:lineRule="auto"/>
        <w:ind w:left="284" w:firstLine="3827"/>
        <w:jc w:val="both"/>
        <w:rPr>
          <w:rFonts w:ascii="Verdana" w:hAnsi="Verdana" w:cs="Times New Roman"/>
          <w:b/>
          <w:bCs/>
          <w:sz w:val="18"/>
          <w:szCs w:val="18"/>
        </w:rPr>
      </w:pPr>
    </w:p>
    <w:p w14:paraId="63CF9144" w14:textId="15B18BD7" w:rsidR="00A02CEC" w:rsidRPr="00061ADA" w:rsidRDefault="00A02CEC" w:rsidP="00061ADA">
      <w:pPr>
        <w:pStyle w:val="Paragrafoelenco"/>
        <w:numPr>
          <w:ilvl w:val="0"/>
          <w:numId w:val="3"/>
        </w:numPr>
        <w:spacing w:line="360" w:lineRule="auto"/>
        <w:jc w:val="both"/>
        <w:rPr>
          <w:rFonts w:ascii="Verdana" w:hAnsi="Verdana" w:cs="Times New Roman"/>
          <w:sz w:val="18"/>
          <w:szCs w:val="18"/>
        </w:rPr>
      </w:pPr>
      <w:r w:rsidRPr="00061ADA">
        <w:rPr>
          <w:rFonts w:ascii="Verdana" w:hAnsi="Verdana" w:cs="Times New Roman"/>
          <w:sz w:val="18"/>
          <w:szCs w:val="18"/>
        </w:rPr>
        <w:t>nel caso in cui i lavoratori “</w:t>
      </w:r>
      <w:r w:rsidRPr="00061ADA">
        <w:rPr>
          <w:rFonts w:ascii="Verdana" w:hAnsi="Verdana" w:cs="Times New Roman"/>
          <w:i/>
          <w:iCs/>
          <w:sz w:val="18"/>
          <w:szCs w:val="18"/>
        </w:rPr>
        <w:t>comunichino di non essere in possesso della certificazione verde COVID-19 o qualora risultino privi della predetta certificazione al momento dell'accesso al luogo di lavoro, al fine di tutelare la salute e la sicurezza dei lavoratori nel luogo di lavoro, sono considerati assenti ingiustificati fino alla presentazione della predetta certificazione e, comunque, non oltre il 31 dicembre 2021, termine di cessazione dello stato di emergenza, senza conseguenze disciplinari e con diritto alla conservazione del rapporto di lavoro. Per i giorni di assenza ingiustificata non sono dovuti la retribuzione n</w:t>
      </w:r>
      <w:r w:rsidR="00F136D5" w:rsidRPr="00061ADA">
        <w:rPr>
          <w:rFonts w:ascii="Verdana" w:hAnsi="Verdana" w:cs="Times New Roman"/>
          <w:i/>
          <w:iCs/>
          <w:sz w:val="18"/>
          <w:szCs w:val="18"/>
        </w:rPr>
        <w:t>è</w:t>
      </w:r>
      <w:r w:rsidRPr="00061ADA">
        <w:rPr>
          <w:rFonts w:ascii="Verdana" w:hAnsi="Verdana" w:cs="Times New Roman"/>
          <w:i/>
          <w:iCs/>
          <w:sz w:val="18"/>
          <w:szCs w:val="18"/>
        </w:rPr>
        <w:t xml:space="preserve"> altro compenso o emolumento, comunque denominato” (Art. 9-septies</w:t>
      </w:r>
      <w:r w:rsidRPr="00061ADA">
        <w:rPr>
          <w:rFonts w:ascii="Verdana" w:eastAsia="Times New Roman" w:hAnsi="Verdana" w:cs="Arial"/>
          <w:color w:val="000000"/>
          <w:sz w:val="18"/>
          <w:szCs w:val="18"/>
          <w:lang w:eastAsia="it-IT"/>
        </w:rPr>
        <w:t xml:space="preserve"> </w:t>
      </w:r>
      <w:r w:rsidRPr="00061ADA">
        <w:rPr>
          <w:rFonts w:ascii="Verdana" w:hAnsi="Verdana" w:cs="Times New Roman"/>
          <w:i/>
          <w:iCs/>
          <w:sz w:val="18"/>
          <w:szCs w:val="18"/>
        </w:rPr>
        <w:t>D.L. 52/2021, convertito, con modificazioni, dalla legge 87/2021);</w:t>
      </w:r>
    </w:p>
    <w:p w14:paraId="15FF9A48" w14:textId="77777777" w:rsidR="00A02CEC" w:rsidRPr="00061ADA" w:rsidRDefault="00A02CEC" w:rsidP="00061ADA">
      <w:pPr>
        <w:pStyle w:val="Paragrafoelenco"/>
        <w:spacing w:line="360" w:lineRule="auto"/>
        <w:jc w:val="both"/>
        <w:rPr>
          <w:rFonts w:ascii="Verdana" w:hAnsi="Verdana" w:cs="Times New Roman"/>
          <w:sz w:val="18"/>
          <w:szCs w:val="18"/>
        </w:rPr>
      </w:pPr>
    </w:p>
    <w:p w14:paraId="24F88756" w14:textId="6BEF0C04" w:rsidR="00F94A62" w:rsidRPr="00061ADA" w:rsidRDefault="005150EC" w:rsidP="00061ADA">
      <w:pPr>
        <w:spacing w:line="360" w:lineRule="auto"/>
        <w:jc w:val="both"/>
        <w:rPr>
          <w:rFonts w:ascii="Verdana" w:hAnsi="Verdana" w:cs="Times New Roman"/>
          <w:sz w:val="18"/>
          <w:szCs w:val="18"/>
        </w:rPr>
      </w:pPr>
      <w:r w:rsidRPr="00061ADA">
        <w:rPr>
          <w:rFonts w:ascii="Verdana" w:hAnsi="Verdana" w:cs="Times New Roman"/>
          <w:sz w:val="18"/>
          <w:szCs w:val="18"/>
        </w:rPr>
        <w:t>Tutto ciò premesso e considerato,</w:t>
      </w:r>
      <w:r w:rsidR="00A02CEC" w:rsidRPr="00061ADA">
        <w:rPr>
          <w:rFonts w:ascii="Verdana" w:hAnsi="Verdana" w:cs="Times New Roman"/>
          <w:sz w:val="18"/>
          <w:szCs w:val="18"/>
        </w:rPr>
        <w:t xml:space="preserve"> al fine di consentire la corretta organizzazione</w:t>
      </w:r>
      <w:r w:rsidR="00BF530D" w:rsidRPr="00061ADA">
        <w:rPr>
          <w:rFonts w:ascii="Verdana" w:hAnsi="Verdana" w:cs="Times New Roman"/>
          <w:sz w:val="18"/>
          <w:szCs w:val="18"/>
        </w:rPr>
        <w:t xml:space="preserve"> del lavoro</w:t>
      </w:r>
      <w:r w:rsidR="00A02CEC" w:rsidRPr="00061ADA">
        <w:rPr>
          <w:rFonts w:ascii="Verdana" w:hAnsi="Verdana" w:cs="Times New Roman"/>
          <w:sz w:val="18"/>
          <w:szCs w:val="18"/>
        </w:rPr>
        <w:t>, Vi invitiamo a voler comunica</w:t>
      </w:r>
      <w:r w:rsidR="004B610A" w:rsidRPr="00061ADA">
        <w:rPr>
          <w:rFonts w:ascii="Verdana" w:hAnsi="Verdana" w:cs="Times New Roman"/>
          <w:sz w:val="18"/>
          <w:szCs w:val="18"/>
        </w:rPr>
        <w:t>re</w:t>
      </w:r>
      <w:r w:rsidR="00A02CEC" w:rsidRPr="00061ADA">
        <w:rPr>
          <w:rFonts w:ascii="Verdana" w:hAnsi="Verdana" w:cs="Times New Roman"/>
          <w:sz w:val="18"/>
          <w:szCs w:val="18"/>
        </w:rPr>
        <w:t xml:space="preserve"> </w:t>
      </w:r>
      <w:r w:rsidR="00F94A62" w:rsidRPr="00061ADA">
        <w:rPr>
          <w:rFonts w:ascii="Verdana" w:hAnsi="Verdana" w:cs="Times New Roman"/>
          <w:sz w:val="18"/>
          <w:szCs w:val="18"/>
        </w:rPr>
        <w:t xml:space="preserve">all’indirizzo e-mail …………………. </w:t>
      </w:r>
      <w:r w:rsidR="00A02CEC" w:rsidRPr="00061ADA">
        <w:rPr>
          <w:rFonts w:ascii="Verdana" w:hAnsi="Verdana" w:cs="Times New Roman"/>
          <w:sz w:val="18"/>
          <w:szCs w:val="18"/>
        </w:rPr>
        <w:t xml:space="preserve">entro </w:t>
      </w:r>
      <w:r w:rsidR="00F94A62" w:rsidRPr="00061ADA">
        <w:rPr>
          <w:rFonts w:ascii="Verdana" w:hAnsi="Verdana" w:cs="Times New Roman"/>
          <w:sz w:val="18"/>
          <w:szCs w:val="18"/>
        </w:rPr>
        <w:t xml:space="preserve">e non oltre il giorno 8 </w:t>
      </w:r>
      <w:r w:rsidR="00C1447E" w:rsidRPr="00061ADA">
        <w:rPr>
          <w:rFonts w:ascii="Verdana" w:hAnsi="Verdana" w:cs="Times New Roman"/>
          <w:sz w:val="18"/>
          <w:szCs w:val="18"/>
        </w:rPr>
        <w:t xml:space="preserve">ottobre 2021 </w:t>
      </w:r>
      <w:r w:rsidR="00BF530D" w:rsidRPr="00061ADA">
        <w:rPr>
          <w:rFonts w:ascii="Verdana" w:hAnsi="Verdana" w:cs="Times New Roman"/>
          <w:sz w:val="18"/>
          <w:szCs w:val="18"/>
        </w:rPr>
        <w:t>se alla data del 15 ottobre 2021 sarete in possesso del green pass, la cui esibizione sarà necessaria per accedere ai luoghi di lavoro</w:t>
      </w:r>
      <w:r w:rsidR="00F94A62" w:rsidRPr="00061ADA">
        <w:rPr>
          <w:rFonts w:ascii="Verdana" w:hAnsi="Verdana" w:cs="Times New Roman"/>
          <w:sz w:val="18"/>
          <w:szCs w:val="18"/>
        </w:rPr>
        <w:t xml:space="preserve"> a decorrere dal 15 ottobre 2021. </w:t>
      </w:r>
    </w:p>
    <w:p w14:paraId="4CACD549" w14:textId="77777777" w:rsidR="00F94A62" w:rsidRPr="00061ADA" w:rsidRDefault="00F94A62" w:rsidP="00A02CEC">
      <w:pPr>
        <w:jc w:val="both"/>
        <w:rPr>
          <w:rFonts w:ascii="Verdana" w:hAnsi="Verdana" w:cs="Times New Roman"/>
          <w:sz w:val="18"/>
          <w:szCs w:val="18"/>
        </w:rPr>
      </w:pPr>
    </w:p>
    <w:p w14:paraId="19E4150A" w14:textId="28C6238E" w:rsidR="00DE1903" w:rsidRPr="00061ADA" w:rsidRDefault="00DE1903" w:rsidP="00DE1903">
      <w:pPr>
        <w:jc w:val="both"/>
        <w:rPr>
          <w:rFonts w:ascii="Verdana" w:hAnsi="Verdana" w:cs="Times New Roman"/>
          <w:sz w:val="18"/>
          <w:szCs w:val="18"/>
        </w:rPr>
      </w:pPr>
      <w:r w:rsidRPr="00061ADA">
        <w:rPr>
          <w:rFonts w:ascii="Verdana" w:hAnsi="Verdana" w:cs="Times New Roman"/>
          <w:sz w:val="18"/>
          <w:szCs w:val="18"/>
        </w:rPr>
        <w:t>Distinti saluti</w:t>
      </w:r>
    </w:p>
    <w:p w14:paraId="3DA5EB03" w14:textId="61093618" w:rsidR="005150EC" w:rsidRPr="00061ADA" w:rsidRDefault="00DE1903" w:rsidP="0013620A">
      <w:pPr>
        <w:ind w:firstLine="5670"/>
        <w:jc w:val="both"/>
        <w:rPr>
          <w:rFonts w:ascii="Verdana" w:hAnsi="Verdana" w:cs="Times New Roman"/>
          <w:i/>
          <w:iCs/>
          <w:sz w:val="18"/>
          <w:szCs w:val="18"/>
        </w:rPr>
      </w:pPr>
      <w:r w:rsidRPr="00061ADA">
        <w:rPr>
          <w:rFonts w:ascii="Verdana" w:hAnsi="Verdana" w:cs="Times New Roman"/>
          <w:b/>
          <w:bCs/>
          <w:sz w:val="18"/>
          <w:szCs w:val="18"/>
        </w:rPr>
        <w:t xml:space="preserve">                 </w:t>
      </w:r>
      <w:r w:rsidR="004B610A" w:rsidRPr="00061ADA">
        <w:rPr>
          <w:rFonts w:ascii="Verdana" w:hAnsi="Verdana" w:cs="Times New Roman"/>
          <w:b/>
          <w:bCs/>
          <w:sz w:val="18"/>
          <w:szCs w:val="18"/>
        </w:rPr>
        <w:t xml:space="preserve">Società </w:t>
      </w:r>
      <w:r w:rsidR="00F94A62" w:rsidRPr="00061ADA">
        <w:rPr>
          <w:rFonts w:ascii="Verdana" w:hAnsi="Verdana" w:cs="Times New Roman"/>
          <w:b/>
          <w:bCs/>
          <w:sz w:val="18"/>
          <w:szCs w:val="18"/>
        </w:rPr>
        <w:t>………….</w:t>
      </w:r>
    </w:p>
    <w:sectPr w:rsidR="005150EC" w:rsidRPr="00061ADA">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729B9" w14:textId="77777777" w:rsidR="00AF4BF0" w:rsidRDefault="00AF4BF0" w:rsidP="005150EC">
      <w:pPr>
        <w:spacing w:after="0" w:line="240" w:lineRule="auto"/>
      </w:pPr>
      <w:r>
        <w:separator/>
      </w:r>
    </w:p>
  </w:endnote>
  <w:endnote w:type="continuationSeparator" w:id="0">
    <w:p w14:paraId="29E2213A" w14:textId="77777777" w:rsidR="00AF4BF0" w:rsidRDefault="00AF4BF0" w:rsidP="00515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BCD8E" w14:textId="77777777" w:rsidR="00AF4BF0" w:rsidRDefault="00AF4BF0" w:rsidP="005150EC">
      <w:pPr>
        <w:spacing w:after="0" w:line="240" w:lineRule="auto"/>
      </w:pPr>
      <w:r>
        <w:separator/>
      </w:r>
    </w:p>
  </w:footnote>
  <w:footnote w:type="continuationSeparator" w:id="0">
    <w:p w14:paraId="491244E4" w14:textId="77777777" w:rsidR="00AF4BF0" w:rsidRDefault="00AF4BF0" w:rsidP="005150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DB1AB" w14:textId="6B73F150" w:rsidR="00532176" w:rsidRPr="00532176" w:rsidRDefault="00532176" w:rsidP="00A02CEC">
    <w:pPr>
      <w:pStyle w:val="Intestazione"/>
      <w:tabs>
        <w:tab w:val="clear" w:pos="4819"/>
        <w:tab w:val="clear" w:pos="9638"/>
        <w:tab w:val="left" w:pos="4275"/>
      </w:tabs>
      <w:jc w:val="center"/>
      <w:rPr>
        <w:rFonts w:ascii="Times New Roman" w:hAnsi="Times New Roman" w:cs="Times New Roman"/>
        <w:b/>
        <w:bCs/>
      </w:rPr>
    </w:pPr>
    <w:r w:rsidRPr="00532176">
      <w:rPr>
        <w:rFonts w:ascii="Times New Roman" w:hAnsi="Times New Roman" w:cs="Times New Roman"/>
        <w:b/>
        <w:bCs/>
        <w:sz w:val="24"/>
        <w:szCs w:val="24"/>
      </w:rPr>
      <w:t>CARTA INTESTATA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E398D"/>
    <w:multiLevelType w:val="hybridMultilevel"/>
    <w:tmpl w:val="C10202D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888188B"/>
    <w:multiLevelType w:val="hybridMultilevel"/>
    <w:tmpl w:val="B1768900"/>
    <w:lvl w:ilvl="0" w:tplc="BBA069A0">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6AFE637F"/>
    <w:multiLevelType w:val="hybridMultilevel"/>
    <w:tmpl w:val="8F4E2CD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0EC"/>
    <w:rsid w:val="00061ADA"/>
    <w:rsid w:val="001068CE"/>
    <w:rsid w:val="0013620A"/>
    <w:rsid w:val="001C3418"/>
    <w:rsid w:val="001D52CB"/>
    <w:rsid w:val="00286E90"/>
    <w:rsid w:val="002F5FA0"/>
    <w:rsid w:val="003167CA"/>
    <w:rsid w:val="003479F4"/>
    <w:rsid w:val="003805E3"/>
    <w:rsid w:val="003C0AD2"/>
    <w:rsid w:val="00400703"/>
    <w:rsid w:val="004404E4"/>
    <w:rsid w:val="004839AC"/>
    <w:rsid w:val="004B610A"/>
    <w:rsid w:val="005150EC"/>
    <w:rsid w:val="00532176"/>
    <w:rsid w:val="00565786"/>
    <w:rsid w:val="005F34DA"/>
    <w:rsid w:val="00606AE7"/>
    <w:rsid w:val="0069639B"/>
    <w:rsid w:val="00733DAF"/>
    <w:rsid w:val="00752B11"/>
    <w:rsid w:val="007B6D82"/>
    <w:rsid w:val="00894E05"/>
    <w:rsid w:val="0090459D"/>
    <w:rsid w:val="00A02CEC"/>
    <w:rsid w:val="00A67722"/>
    <w:rsid w:val="00AF4BF0"/>
    <w:rsid w:val="00B805C2"/>
    <w:rsid w:val="00BD5215"/>
    <w:rsid w:val="00BD5BB6"/>
    <w:rsid w:val="00BF530D"/>
    <w:rsid w:val="00C1447E"/>
    <w:rsid w:val="00C23ADD"/>
    <w:rsid w:val="00D33773"/>
    <w:rsid w:val="00DB6839"/>
    <w:rsid w:val="00DE1903"/>
    <w:rsid w:val="00DE3493"/>
    <w:rsid w:val="00EF41EB"/>
    <w:rsid w:val="00F136D5"/>
    <w:rsid w:val="00F94A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D3848"/>
  <w15:chartTrackingRefBased/>
  <w15:docId w15:val="{935F3D77-9D81-4ACD-88FD-6C3157DB6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150EC"/>
    <w:pPr>
      <w:ind w:left="720"/>
      <w:contextualSpacing/>
    </w:pPr>
  </w:style>
  <w:style w:type="paragraph" w:styleId="Testonotaapidipagina">
    <w:name w:val="footnote text"/>
    <w:basedOn w:val="Normale"/>
    <w:link w:val="TestonotaapidipaginaCarattere"/>
    <w:uiPriority w:val="99"/>
    <w:semiHidden/>
    <w:unhideWhenUsed/>
    <w:rsid w:val="005150E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150EC"/>
    <w:rPr>
      <w:sz w:val="20"/>
      <w:szCs w:val="20"/>
    </w:rPr>
  </w:style>
  <w:style w:type="character" w:styleId="Rimandonotaapidipagina">
    <w:name w:val="footnote reference"/>
    <w:basedOn w:val="Carpredefinitoparagrafo"/>
    <w:uiPriority w:val="99"/>
    <w:semiHidden/>
    <w:unhideWhenUsed/>
    <w:rsid w:val="005150EC"/>
    <w:rPr>
      <w:vertAlign w:val="superscript"/>
    </w:rPr>
  </w:style>
  <w:style w:type="character" w:styleId="Collegamentoipertestuale">
    <w:name w:val="Hyperlink"/>
    <w:basedOn w:val="Carpredefinitoparagrafo"/>
    <w:uiPriority w:val="99"/>
    <w:unhideWhenUsed/>
    <w:rsid w:val="0090459D"/>
    <w:rPr>
      <w:color w:val="0563C1" w:themeColor="hyperlink"/>
      <w:u w:val="single"/>
    </w:rPr>
  </w:style>
  <w:style w:type="character" w:styleId="Menzionenonrisolta">
    <w:name w:val="Unresolved Mention"/>
    <w:basedOn w:val="Carpredefinitoparagrafo"/>
    <w:uiPriority w:val="99"/>
    <w:semiHidden/>
    <w:unhideWhenUsed/>
    <w:rsid w:val="0090459D"/>
    <w:rPr>
      <w:color w:val="605E5C"/>
      <w:shd w:val="clear" w:color="auto" w:fill="E1DFDD"/>
    </w:rPr>
  </w:style>
  <w:style w:type="paragraph" w:styleId="NormaleWeb">
    <w:name w:val="Normal (Web)"/>
    <w:basedOn w:val="Normale"/>
    <w:uiPriority w:val="99"/>
    <w:semiHidden/>
    <w:unhideWhenUsed/>
    <w:rsid w:val="00752B11"/>
    <w:rPr>
      <w:rFonts w:ascii="Times New Roman" w:hAnsi="Times New Roman" w:cs="Times New Roman"/>
      <w:sz w:val="24"/>
      <w:szCs w:val="24"/>
    </w:rPr>
  </w:style>
  <w:style w:type="paragraph" w:styleId="Intestazione">
    <w:name w:val="header"/>
    <w:basedOn w:val="Normale"/>
    <w:link w:val="IntestazioneCarattere"/>
    <w:uiPriority w:val="99"/>
    <w:unhideWhenUsed/>
    <w:rsid w:val="0053217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32176"/>
  </w:style>
  <w:style w:type="paragraph" w:styleId="Pidipagina">
    <w:name w:val="footer"/>
    <w:basedOn w:val="Normale"/>
    <w:link w:val="PidipaginaCarattere"/>
    <w:uiPriority w:val="99"/>
    <w:unhideWhenUsed/>
    <w:rsid w:val="0053217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32176"/>
  </w:style>
  <w:style w:type="table" w:styleId="Grigliatabella">
    <w:name w:val="Table Grid"/>
    <w:basedOn w:val="Tabellanormale"/>
    <w:uiPriority w:val="39"/>
    <w:rsid w:val="00733D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55865">
      <w:bodyDiv w:val="1"/>
      <w:marLeft w:val="0"/>
      <w:marRight w:val="0"/>
      <w:marTop w:val="0"/>
      <w:marBottom w:val="0"/>
      <w:divBdr>
        <w:top w:val="none" w:sz="0" w:space="0" w:color="auto"/>
        <w:left w:val="none" w:sz="0" w:space="0" w:color="auto"/>
        <w:bottom w:val="none" w:sz="0" w:space="0" w:color="auto"/>
        <w:right w:val="none" w:sz="0" w:space="0" w:color="auto"/>
      </w:divBdr>
    </w:div>
    <w:div w:id="213860396">
      <w:bodyDiv w:val="1"/>
      <w:marLeft w:val="0"/>
      <w:marRight w:val="0"/>
      <w:marTop w:val="0"/>
      <w:marBottom w:val="0"/>
      <w:divBdr>
        <w:top w:val="none" w:sz="0" w:space="0" w:color="auto"/>
        <w:left w:val="none" w:sz="0" w:space="0" w:color="auto"/>
        <w:bottom w:val="none" w:sz="0" w:space="0" w:color="auto"/>
        <w:right w:val="none" w:sz="0" w:space="0" w:color="auto"/>
      </w:divBdr>
    </w:div>
    <w:div w:id="608783637">
      <w:bodyDiv w:val="1"/>
      <w:marLeft w:val="0"/>
      <w:marRight w:val="0"/>
      <w:marTop w:val="0"/>
      <w:marBottom w:val="0"/>
      <w:divBdr>
        <w:top w:val="none" w:sz="0" w:space="0" w:color="auto"/>
        <w:left w:val="none" w:sz="0" w:space="0" w:color="auto"/>
        <w:bottom w:val="none" w:sz="0" w:space="0" w:color="auto"/>
        <w:right w:val="none" w:sz="0" w:space="0" w:color="auto"/>
      </w:divBdr>
    </w:div>
    <w:div w:id="872887307">
      <w:bodyDiv w:val="1"/>
      <w:marLeft w:val="0"/>
      <w:marRight w:val="0"/>
      <w:marTop w:val="0"/>
      <w:marBottom w:val="0"/>
      <w:divBdr>
        <w:top w:val="none" w:sz="0" w:space="0" w:color="auto"/>
        <w:left w:val="none" w:sz="0" w:space="0" w:color="auto"/>
        <w:bottom w:val="none" w:sz="0" w:space="0" w:color="auto"/>
        <w:right w:val="none" w:sz="0" w:space="0" w:color="auto"/>
      </w:divBdr>
    </w:div>
    <w:div w:id="1504318473">
      <w:bodyDiv w:val="1"/>
      <w:marLeft w:val="0"/>
      <w:marRight w:val="0"/>
      <w:marTop w:val="0"/>
      <w:marBottom w:val="0"/>
      <w:divBdr>
        <w:top w:val="none" w:sz="0" w:space="0" w:color="auto"/>
        <w:left w:val="none" w:sz="0" w:space="0" w:color="auto"/>
        <w:bottom w:val="none" w:sz="0" w:space="0" w:color="auto"/>
        <w:right w:val="none" w:sz="0" w:space="0" w:color="auto"/>
      </w:divBdr>
    </w:div>
    <w:div w:id="175323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39DC4-489F-4E1C-8E62-33FC19BF9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1860</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Lucini Paioni</dc:creator>
  <cp:keywords/>
  <dc:description/>
  <cp:lastModifiedBy>Marzia Minarelli</cp:lastModifiedBy>
  <cp:revision>3</cp:revision>
  <dcterms:created xsi:type="dcterms:W3CDTF">2021-09-28T13:05:00Z</dcterms:created>
  <dcterms:modified xsi:type="dcterms:W3CDTF">2021-09-28T13:05:00Z</dcterms:modified>
</cp:coreProperties>
</file>